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2E" w:rsidRDefault="00C8252E" w:rsidP="000128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128B3" w:rsidRPr="000128B3" w:rsidRDefault="000128B3" w:rsidP="000128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28B3">
        <w:rPr>
          <w:rFonts w:ascii="Times New Roman" w:eastAsia="Calibri" w:hAnsi="Times New Roman" w:cs="Times New Roman"/>
          <w:b/>
          <w:sz w:val="24"/>
          <w:szCs w:val="24"/>
        </w:rPr>
        <w:t>Кафедра «Менеджмент организации»</w:t>
      </w:r>
    </w:p>
    <w:p w:rsidR="000128B3" w:rsidRPr="000128B3" w:rsidRDefault="000128B3" w:rsidP="000128B3">
      <w:pPr>
        <w:spacing w:after="0" w:line="240" w:lineRule="auto"/>
        <w:ind w:left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8B3" w:rsidRPr="000128B3" w:rsidRDefault="000128B3" w:rsidP="0001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экзамену по дисциплине</w:t>
      </w:r>
    </w:p>
    <w:p w:rsidR="000128B3" w:rsidRDefault="000128B3" w:rsidP="0001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 на малом предприятии</w:t>
      </w:r>
      <w:r w:rsidRPr="00012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8252E" w:rsidRPr="00C8252E" w:rsidRDefault="00C8252E" w:rsidP="00C825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52E" w:rsidRPr="00C8252E" w:rsidRDefault="00C8252E" w:rsidP="00C82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Инновация. Инновационная продукция.</w:t>
      </w:r>
    </w:p>
    <w:p w:rsidR="00C8252E" w:rsidRDefault="00C8252E" w:rsidP="00C82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Классификационные признаки инноваций: </w:t>
      </w:r>
    </w:p>
    <w:p w:rsidR="00C8252E" w:rsidRPr="00C8252E" w:rsidRDefault="00C8252E" w:rsidP="00C82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инновационного цикла: фундаментальные исследован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прикладные исследования, опытно-конструкторские разработки</w:t>
      </w: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освоение производства, производство.</w:t>
      </w:r>
    </w:p>
    <w:p w:rsidR="00C8252E" w:rsidRPr="00C8252E" w:rsidRDefault="00C8252E" w:rsidP="00C82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инновационного предпринимательства.</w:t>
      </w:r>
    </w:p>
    <w:p w:rsidR="00C8252E" w:rsidRPr="00C8252E" w:rsidRDefault="00C8252E" w:rsidP="00C82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предприятий-новаторов в зависимости от преобладающего типа инноваций.</w:t>
      </w:r>
    </w:p>
    <w:p w:rsidR="00C8252E" w:rsidRPr="00C8252E" w:rsidRDefault="00C8252E" w:rsidP="00C82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нового МИП.</w:t>
      </w:r>
    </w:p>
    <w:p w:rsidR="00C8252E" w:rsidRPr="00C8252E" w:rsidRDefault="00C8252E" w:rsidP="00C82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научно-производственная структура МИП.</w:t>
      </w:r>
    </w:p>
    <w:p w:rsidR="00C8252E" w:rsidRPr="00C8252E" w:rsidRDefault="00C8252E" w:rsidP="00C82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управления МИП. Структура персонала МИП.</w:t>
      </w:r>
    </w:p>
    <w:p w:rsidR="00C8252E" w:rsidRPr="00C8252E" w:rsidRDefault="00C8252E" w:rsidP="00C82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структура МИП. Виды производственных структур МИП.</w:t>
      </w:r>
    </w:p>
    <w:p w:rsidR="00C8252E" w:rsidRPr="00C8252E" w:rsidRDefault="00C8252E" w:rsidP="00C82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влияющие на содержание системы менеджмента в МИП.</w:t>
      </w:r>
    </w:p>
    <w:p w:rsidR="00C8252E" w:rsidRPr="00C8252E" w:rsidRDefault="00C8252E" w:rsidP="00C82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Деловые циклы Й. Шумпетера.</w:t>
      </w:r>
    </w:p>
    <w:p w:rsidR="00C8252E" w:rsidRPr="00C8252E" w:rsidRDefault="00C8252E" w:rsidP="00C82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внутрифирменного планирования инноваций, организация планирования.</w:t>
      </w:r>
    </w:p>
    <w:p w:rsidR="00C8252E" w:rsidRPr="00C8252E" w:rsidRDefault="00C8252E" w:rsidP="00C825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NewRomanPSMT" w:hAnsi="Times New Roman" w:cs="Times New Roman"/>
          <w:sz w:val="24"/>
          <w:szCs w:val="24"/>
          <w:lang w:eastAsia="ru-RU"/>
        </w:rPr>
        <w:t>Этапы инновационного процесса.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NewRomanPSMT" w:hAnsi="Times New Roman" w:cs="Times New Roman"/>
          <w:sz w:val="24"/>
          <w:szCs w:val="24"/>
          <w:lang w:eastAsia="ru-RU"/>
        </w:rPr>
        <w:t>Специфика фундаментальных, поисковых и прикладных научных исследований. Стадия разработки: содержание работ и результаты.</w:t>
      </w:r>
    </w:p>
    <w:p w:rsidR="00C8252E" w:rsidRDefault="00C8252E" w:rsidP="00C825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инновационных организаций (по Фатхутдинову). 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Инкубатор бизнеса: понятие, роль в инновационной сфере деятельности.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Технопарки: понятие</w:t>
      </w: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основные виды, зарубежный и отечественный опыт создания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функционирования</w:t>
      </w: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центры.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Технополисы.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NewRomanPSMT" w:hAnsi="Times New Roman" w:cs="Times New Roman"/>
          <w:sz w:val="24"/>
          <w:szCs w:val="24"/>
          <w:lang w:eastAsia="ru-RU"/>
        </w:rPr>
        <w:t>Глобализация НИОКР - сравнительный анализ масштабов, структуры и тенденций НИОКР в предпринимательском секторе.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Роль маркетинга на различных этапах инновационного процесса.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прямого и косвенного стимулирования: роль и степень использования в российской практике, зарубежный опыт.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Инновационные процессы в развивающихся отраслях промышленности.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Понятие отраслевой технологической траектории.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Факторы, определяющие инновационное поведение (размер фирмы, тип товара, инновационные цели, источники инноваций).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Инновационная политика в системе регуляторов социально-экономических процессов. Функции государства в инновационной сфере. Прямые и косвенные методы государственной поддержки инновационной деятельности.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Интеллектуальная собственность в РФ: основные понятия, правовая охрана</w:t>
      </w:r>
    </w:p>
    <w:p w:rsidR="00C8252E" w:rsidRPr="00C8252E" w:rsidRDefault="00C8252E" w:rsidP="00C825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NewRomanPSMT" w:hAnsi="Times New Roman" w:cs="Times New Roman"/>
          <w:sz w:val="24"/>
          <w:szCs w:val="24"/>
          <w:lang w:eastAsia="ru-RU"/>
        </w:rPr>
        <w:t>и правовая защита.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Авторское право. Интеллектуальная собственность: виды. Патент и лицензия.  Отечественный и зарубежный опыт.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8252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Патентная охрана промышленной собственности.</w:t>
      </w:r>
    </w:p>
    <w:p w:rsidR="00C8252E" w:rsidRPr="00C8252E" w:rsidRDefault="00C8252E" w:rsidP="00C8252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52E">
        <w:rPr>
          <w:rFonts w:ascii="Times New Roman" w:eastAsia="TimesNewRomanPSMT" w:hAnsi="Times New Roman" w:cs="Times New Roman"/>
          <w:sz w:val="24"/>
          <w:szCs w:val="24"/>
          <w:lang w:eastAsia="ru-RU"/>
        </w:rPr>
        <w:t>Этапы разработки инновационной стратегии предприятия.</w:t>
      </w:r>
    </w:p>
    <w:sectPr w:rsidR="00C8252E" w:rsidRPr="00C8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36D9"/>
    <w:multiLevelType w:val="hybridMultilevel"/>
    <w:tmpl w:val="B3D48228"/>
    <w:lvl w:ilvl="0" w:tplc="1B0E4A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66"/>
    <w:rsid w:val="000128B3"/>
    <w:rsid w:val="00512BC1"/>
    <w:rsid w:val="008338C5"/>
    <w:rsid w:val="00C8252E"/>
    <w:rsid w:val="00CB6166"/>
    <w:rsid w:val="00F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 Фаина Валентиновна</dc:creator>
  <cp:lastModifiedBy>Ковригина Валерия Максимовна</cp:lastModifiedBy>
  <cp:revision>2</cp:revision>
  <dcterms:created xsi:type="dcterms:W3CDTF">2017-05-15T07:29:00Z</dcterms:created>
  <dcterms:modified xsi:type="dcterms:W3CDTF">2017-05-15T07:29:00Z</dcterms:modified>
</cp:coreProperties>
</file>