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61" w:rsidRPr="00D92E61" w:rsidRDefault="00D92E61" w:rsidP="006B5E66">
      <w:pPr>
        <w:pStyle w:val="2"/>
        <w:spacing w:after="0" w:line="276" w:lineRule="auto"/>
        <w:jc w:val="center"/>
        <w:rPr>
          <w:b/>
          <w:bCs/>
          <w:sz w:val="28"/>
          <w:szCs w:val="28"/>
        </w:rPr>
      </w:pPr>
    </w:p>
    <w:p w:rsidR="00015C5B" w:rsidRPr="006B5E66" w:rsidRDefault="00D92E61" w:rsidP="00D92E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66">
        <w:rPr>
          <w:rFonts w:ascii="Times New Roman" w:hAnsi="Times New Roman" w:cs="Times New Roman"/>
          <w:b/>
          <w:sz w:val="28"/>
          <w:szCs w:val="28"/>
        </w:rPr>
        <w:t>В</w:t>
      </w:r>
      <w:r w:rsidR="00015C5B" w:rsidRPr="006B5E66">
        <w:rPr>
          <w:rFonts w:ascii="Times New Roman" w:hAnsi="Times New Roman" w:cs="Times New Roman"/>
          <w:b/>
          <w:sz w:val="28"/>
          <w:szCs w:val="28"/>
        </w:rPr>
        <w:t>опросы по дисциплине «Русский язык и культура речи»  (ЗМО )</w:t>
      </w:r>
      <w:bookmarkStart w:id="0" w:name="_GoBack"/>
      <w:bookmarkEnd w:id="0"/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Предмет и содержание дисциплины «Русский язык и культура речи».</w:t>
      </w:r>
    </w:p>
    <w:p w:rsidR="00291C75" w:rsidRPr="00D92E61" w:rsidRDefault="00291C75" w:rsidP="00D92E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Национальный  язык  и литературный язык, их признаки и составляющие.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Основные функции языка.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Структура и значение речевой коммуникации. Единицы общения.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Основные единицы языка. Уровни языковой системы.</w:t>
      </w:r>
    </w:p>
    <w:p w:rsidR="00F41CF3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 xml:space="preserve">Фонетический уровень языковой системы. 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Словообразовательный уровень языковой системы</w:t>
      </w:r>
      <w:r w:rsidR="00F41CF3" w:rsidRPr="00D92E61">
        <w:rPr>
          <w:rFonts w:ascii="Times New Roman" w:hAnsi="Times New Roman" w:cs="Times New Roman"/>
          <w:sz w:val="28"/>
          <w:szCs w:val="28"/>
        </w:rPr>
        <w:t>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Морфологический уровень языковой системы. Правильное использование грамматических форм имен существительных, прилагательных, числительных, глаголов.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Лексический уровень язы</w:t>
      </w:r>
      <w:r w:rsidR="00F41CF3" w:rsidRPr="00D92E61">
        <w:rPr>
          <w:rFonts w:ascii="Times New Roman" w:hAnsi="Times New Roman" w:cs="Times New Roman"/>
          <w:sz w:val="28"/>
          <w:szCs w:val="28"/>
        </w:rPr>
        <w:t>ковой системы.  Значение слова</w:t>
      </w:r>
      <w:r w:rsidRPr="00D92E61">
        <w:rPr>
          <w:rFonts w:ascii="Times New Roman" w:hAnsi="Times New Roman" w:cs="Times New Roman"/>
          <w:sz w:val="28"/>
          <w:szCs w:val="28"/>
        </w:rPr>
        <w:t>. Многозначность. Плеоназм и тавтология. Омонимы (виды), синонимы (виды), антонимы, паронимы.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Лексический уровень языковой системы.  Функционально-стилевая принадлежность слова. Устаревшие слова, заимствования, неологизмы, фразеологические обороты, устойчивые словосочетания, языковые афоризмы.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Синтаксический уровень языковой системы. Трудные случаи именного и глагольного управления. Управление при однородных членах предложения.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Синтаксический уровень языковой системы. Выбор правильного падежа и предлога, употребление деепричастных оборотов.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Литературный язык и языковая норма.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Устная и письменная речь.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Функционально-смысловые типы речи.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Функциональные стили современного русского языка.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Научный стиль. Специфика использования элементов различных языковых уровней в научной речи.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Жанровая дифференциация и отбор языковых средств в научном стиле.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Справочно-библиографический аппарат научного произведения. Оформление цитат.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 xml:space="preserve">Официально-деловой стиль. Специфика использования элементов различных языковых уровней в официальной речи. 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Жанровая дифференциация и отбор языковых средств в официально-деловом стиле.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Особенности языка  деловых бумаг и документов.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Служебные документы. Типология, образцы, языковое оформление.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lastRenderedPageBreak/>
        <w:t>Публицистический стиль. Специфика использования элементов различных языковых уровней в публицистическом стиле.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Жанровая дифференциация и отбор языковых средств в публицистическом стиле.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Разговорный стиль.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Отбор языковых средств в разговорном стиле. Роль внеязыковых факторов.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Устная публичная речь. Понятливость, информативность и выразительность публичной речи.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Особенности устной коммуникации и разговорной речи.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Основные особенности языка художественной литературы.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Культура речи. Грамотное письмо и речь.</w:t>
      </w:r>
    </w:p>
    <w:p w:rsidR="009F2A77" w:rsidRPr="00D92E61" w:rsidRDefault="009F2A77" w:rsidP="00D92E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E61">
        <w:rPr>
          <w:rFonts w:ascii="Times New Roman" w:hAnsi="Times New Roman" w:cs="Times New Roman"/>
          <w:sz w:val="28"/>
          <w:szCs w:val="28"/>
        </w:rPr>
        <w:t>Языковая деятельность и речевой этикет.</w:t>
      </w:r>
    </w:p>
    <w:p w:rsidR="005E2A37" w:rsidRPr="00D92E61" w:rsidRDefault="009F2A77" w:rsidP="00D92E6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D92E61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Лексикография. Типы словарей.</w:t>
      </w:r>
    </w:p>
    <w:sectPr w:rsidR="005E2A37" w:rsidRPr="00D92E61" w:rsidSect="0044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5F3"/>
    <w:multiLevelType w:val="singleLevel"/>
    <w:tmpl w:val="0EF29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7155D31"/>
    <w:multiLevelType w:val="singleLevel"/>
    <w:tmpl w:val="BF247DD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2BE7"/>
    <w:rsid w:val="00015C5B"/>
    <w:rsid w:val="001A084E"/>
    <w:rsid w:val="00203D2F"/>
    <w:rsid w:val="00291C75"/>
    <w:rsid w:val="005C5AC2"/>
    <w:rsid w:val="005E2A37"/>
    <w:rsid w:val="006B5E66"/>
    <w:rsid w:val="00882BE7"/>
    <w:rsid w:val="009F2A77"/>
    <w:rsid w:val="00D92E61"/>
    <w:rsid w:val="00DF5B65"/>
    <w:rsid w:val="00F41CF3"/>
    <w:rsid w:val="00F5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A77"/>
    <w:pPr>
      <w:ind w:left="720"/>
      <w:contextualSpacing/>
    </w:pPr>
  </w:style>
  <w:style w:type="paragraph" w:styleId="a4">
    <w:name w:val="Body Text"/>
    <w:basedOn w:val="a"/>
    <w:link w:val="a5"/>
    <w:rsid w:val="009F2A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F2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Для таблиц"/>
    <w:basedOn w:val="a"/>
    <w:rsid w:val="005E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92E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92E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A77"/>
    <w:pPr>
      <w:ind w:left="720"/>
      <w:contextualSpacing/>
    </w:pPr>
  </w:style>
  <w:style w:type="paragraph" w:styleId="a4">
    <w:name w:val="Body Text"/>
    <w:basedOn w:val="a"/>
    <w:link w:val="a5"/>
    <w:rsid w:val="009F2A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F2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Кузмичёва Надежда Валерьевна</dc:creator>
  <cp:keywords/>
  <dc:description/>
  <cp:lastModifiedBy>Бисимбаева Дина Искалеевна</cp:lastModifiedBy>
  <cp:revision>11</cp:revision>
  <dcterms:created xsi:type="dcterms:W3CDTF">2015-01-12T10:48:00Z</dcterms:created>
  <dcterms:modified xsi:type="dcterms:W3CDTF">2016-12-22T13:39:00Z</dcterms:modified>
</cp:coreProperties>
</file>